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83" w:rsidRPr="00EE29FF" w:rsidRDefault="007A0283" w:rsidP="007A0283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</w:t>
      </w:r>
      <w:r>
        <w:rPr>
          <w:rFonts w:ascii="Times New Roman" w:hAnsi="Times New Roman"/>
          <w:sz w:val="20"/>
          <w:szCs w:val="20"/>
        </w:rPr>
        <w:t xml:space="preserve"> March 20</w:t>
      </w:r>
      <w:r w:rsidR="007C557F">
        <w:rPr>
          <w:rFonts w:ascii="Times New Roman" w:hAnsi="Times New Roman"/>
          <w:sz w:val="20"/>
          <w:szCs w:val="20"/>
        </w:rPr>
        <w:t>16: Vol.-5, Issue- 2, P. 534-536</w:t>
      </w:r>
    </w:p>
    <w:p w:rsidR="007A0283" w:rsidRDefault="007A0283" w:rsidP="007A0283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7C557F" w:rsidRPr="00022866" w:rsidRDefault="007C557F" w:rsidP="007C557F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 w:rsidRPr="00022866">
        <w:rPr>
          <w:rFonts w:ascii="Cambria" w:hAnsi="Cambria" w:cs="Times New Roman"/>
          <w:b/>
          <w:sz w:val="24"/>
          <w:szCs w:val="24"/>
          <w:highlight w:val="lightGray"/>
        </w:rPr>
        <w:t>Case report:</w:t>
      </w:r>
    </w:p>
    <w:p w:rsidR="007C557F" w:rsidRPr="00372971" w:rsidRDefault="007C557F" w:rsidP="007C557F">
      <w:pPr>
        <w:spacing w:after="0" w:line="360" w:lineRule="auto"/>
        <w:rPr>
          <w:rFonts w:ascii="Cambria" w:hAnsi="Cambria" w:cs="Times New Roman"/>
          <w:b/>
          <w:color w:val="1F497D" w:themeColor="text2"/>
          <w:sz w:val="28"/>
          <w:szCs w:val="28"/>
        </w:rPr>
      </w:pPr>
      <w:r w:rsidRPr="00372971">
        <w:rPr>
          <w:rFonts w:ascii="Cambria" w:hAnsi="Cambria" w:cs="Times New Roman"/>
          <w:b/>
          <w:color w:val="1F497D" w:themeColor="text2"/>
          <w:sz w:val="28"/>
          <w:szCs w:val="28"/>
        </w:rPr>
        <w:t>Giant urethral calculus with no retention of urine</w:t>
      </w:r>
    </w:p>
    <w:p w:rsidR="007C557F" w:rsidRDefault="007C557F" w:rsidP="007C557F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  <w:r w:rsidRPr="00022866">
        <w:rPr>
          <w:rFonts w:ascii="Cambria" w:hAnsi="Cambria" w:cs="Times New Roman"/>
          <w:b/>
          <w:sz w:val="20"/>
          <w:szCs w:val="20"/>
          <w:vertAlign w:val="superscript"/>
        </w:rPr>
        <w:t>1</w:t>
      </w:r>
      <w:r w:rsidRPr="00022866">
        <w:rPr>
          <w:rFonts w:ascii="Cambria" w:hAnsi="Cambria" w:cs="Times New Roman"/>
          <w:b/>
          <w:sz w:val="20"/>
          <w:szCs w:val="20"/>
        </w:rPr>
        <w:t xml:space="preserve">Dr.Imtiaz Shah, </w:t>
      </w:r>
      <w:r w:rsidRPr="00022866">
        <w:rPr>
          <w:rFonts w:ascii="Cambria" w:hAnsi="Cambria" w:cs="Times New Roman"/>
          <w:b/>
          <w:sz w:val="20"/>
          <w:szCs w:val="20"/>
          <w:vertAlign w:val="superscript"/>
        </w:rPr>
        <w:t>2</w:t>
      </w:r>
      <w:r w:rsidRPr="00022866">
        <w:rPr>
          <w:rFonts w:ascii="Cambria" w:hAnsi="Cambria" w:cs="Times New Roman"/>
          <w:b/>
          <w:sz w:val="20"/>
          <w:szCs w:val="20"/>
        </w:rPr>
        <w:t xml:space="preserve">Dr. </w:t>
      </w:r>
      <w:proofErr w:type="spellStart"/>
      <w:r w:rsidRPr="00022866">
        <w:rPr>
          <w:rFonts w:ascii="Cambria" w:hAnsi="Cambria" w:cs="Times New Roman"/>
          <w:b/>
          <w:sz w:val="20"/>
          <w:szCs w:val="20"/>
        </w:rPr>
        <w:t>Fayaz</w:t>
      </w:r>
      <w:proofErr w:type="spellEnd"/>
      <w:r w:rsidRPr="00022866">
        <w:rPr>
          <w:rFonts w:ascii="Cambria" w:hAnsi="Cambria" w:cs="Times New Roman"/>
          <w:b/>
          <w:sz w:val="20"/>
          <w:szCs w:val="20"/>
        </w:rPr>
        <w:t xml:space="preserve"> Khan, </w:t>
      </w:r>
      <w:r w:rsidRPr="00022866">
        <w:rPr>
          <w:rFonts w:ascii="Cambria" w:hAnsi="Cambria" w:cs="Times New Roman"/>
          <w:b/>
          <w:sz w:val="20"/>
          <w:szCs w:val="20"/>
          <w:vertAlign w:val="superscript"/>
        </w:rPr>
        <w:t>3</w:t>
      </w:r>
      <w:r w:rsidRPr="00022866">
        <w:rPr>
          <w:rFonts w:ascii="Cambria" w:hAnsi="Cambria" w:cs="Times New Roman"/>
          <w:b/>
          <w:sz w:val="20"/>
          <w:szCs w:val="20"/>
        </w:rPr>
        <w:t xml:space="preserve">Dr. </w:t>
      </w:r>
      <w:proofErr w:type="spellStart"/>
      <w:r w:rsidRPr="00022866">
        <w:rPr>
          <w:rFonts w:ascii="Cambria" w:hAnsi="Cambria" w:cs="Times New Roman"/>
          <w:b/>
          <w:sz w:val="20"/>
          <w:szCs w:val="20"/>
        </w:rPr>
        <w:t>Muzzamil</w:t>
      </w:r>
      <w:proofErr w:type="spellEnd"/>
      <w:r w:rsidRPr="00022866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022866">
        <w:rPr>
          <w:rFonts w:ascii="Cambria" w:hAnsi="Cambria" w:cs="Times New Roman"/>
          <w:b/>
          <w:sz w:val="20"/>
          <w:szCs w:val="20"/>
        </w:rPr>
        <w:t>Mushtaq</w:t>
      </w:r>
      <w:proofErr w:type="spellEnd"/>
      <w:r w:rsidRPr="00022866">
        <w:rPr>
          <w:rFonts w:ascii="Cambria" w:hAnsi="Cambria" w:cs="Times New Roman"/>
          <w:b/>
          <w:sz w:val="20"/>
          <w:szCs w:val="20"/>
        </w:rPr>
        <w:t xml:space="preserve">, </w:t>
      </w:r>
      <w:r w:rsidRPr="00022866">
        <w:rPr>
          <w:rFonts w:ascii="Cambria" w:hAnsi="Cambria" w:cs="Times New Roman"/>
          <w:b/>
          <w:sz w:val="20"/>
          <w:szCs w:val="20"/>
          <w:vertAlign w:val="superscript"/>
        </w:rPr>
        <w:t>4</w:t>
      </w:r>
      <w:r w:rsidRPr="00022866">
        <w:rPr>
          <w:rFonts w:ascii="Cambria" w:hAnsi="Cambria" w:cs="Times New Roman"/>
          <w:b/>
          <w:sz w:val="20"/>
          <w:szCs w:val="20"/>
        </w:rPr>
        <w:t xml:space="preserve">Dr. </w:t>
      </w:r>
      <w:proofErr w:type="spellStart"/>
      <w:r w:rsidRPr="00022866">
        <w:rPr>
          <w:rFonts w:ascii="Cambria" w:hAnsi="Cambria" w:cs="Times New Roman"/>
          <w:b/>
          <w:sz w:val="20"/>
          <w:szCs w:val="20"/>
        </w:rPr>
        <w:t>Kanika</w:t>
      </w:r>
      <w:proofErr w:type="spellEnd"/>
      <w:r w:rsidRPr="00022866">
        <w:rPr>
          <w:rFonts w:ascii="Cambria" w:hAnsi="Cambria" w:cs="Times New Roman"/>
          <w:b/>
          <w:sz w:val="20"/>
          <w:szCs w:val="20"/>
        </w:rPr>
        <w:t xml:space="preserve"> Sharma</w:t>
      </w:r>
      <w:proofErr w:type="gramStart"/>
      <w:r w:rsidRPr="00022866">
        <w:rPr>
          <w:rFonts w:ascii="Cambria" w:hAnsi="Cambria" w:cs="Times New Roman"/>
          <w:b/>
          <w:sz w:val="20"/>
          <w:szCs w:val="20"/>
        </w:rPr>
        <w:t xml:space="preserve">,  </w:t>
      </w:r>
      <w:r w:rsidRPr="00022866">
        <w:rPr>
          <w:rFonts w:ascii="Cambria" w:hAnsi="Cambria" w:cs="Times New Roman"/>
          <w:b/>
          <w:sz w:val="20"/>
          <w:szCs w:val="20"/>
          <w:vertAlign w:val="superscript"/>
        </w:rPr>
        <w:t>5</w:t>
      </w:r>
      <w:r w:rsidRPr="00022866">
        <w:rPr>
          <w:rFonts w:ascii="Cambria" w:hAnsi="Cambria" w:cs="Times New Roman"/>
          <w:b/>
          <w:sz w:val="20"/>
          <w:szCs w:val="20"/>
        </w:rPr>
        <w:t>Dr</w:t>
      </w:r>
      <w:proofErr w:type="gramEnd"/>
      <w:r w:rsidRPr="00022866">
        <w:rPr>
          <w:rFonts w:ascii="Cambria" w:hAnsi="Cambria" w:cs="Times New Roman"/>
          <w:b/>
          <w:sz w:val="20"/>
          <w:szCs w:val="20"/>
        </w:rPr>
        <w:t xml:space="preserve">. </w:t>
      </w:r>
      <w:proofErr w:type="spellStart"/>
      <w:r w:rsidRPr="00022866">
        <w:rPr>
          <w:rFonts w:ascii="Cambria" w:hAnsi="Cambria" w:cs="Times New Roman"/>
          <w:b/>
          <w:sz w:val="20"/>
          <w:szCs w:val="20"/>
        </w:rPr>
        <w:t>Tapsi</w:t>
      </w:r>
      <w:proofErr w:type="spellEnd"/>
      <w:r w:rsidRPr="00022866">
        <w:rPr>
          <w:rFonts w:ascii="Cambria" w:hAnsi="Cambria" w:cs="Times New Roman"/>
          <w:b/>
          <w:sz w:val="20"/>
          <w:szCs w:val="20"/>
        </w:rPr>
        <w:t xml:space="preserve"> Sharma </w:t>
      </w:r>
    </w:p>
    <w:p w:rsidR="007C557F" w:rsidRPr="00022866" w:rsidRDefault="007C557F" w:rsidP="007C557F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</w:p>
    <w:p w:rsidR="007C557F" w:rsidRPr="00022866" w:rsidRDefault="007C557F" w:rsidP="007C557F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022866">
        <w:rPr>
          <w:rFonts w:ascii="Cambria" w:hAnsi="Cambria" w:cs="Times New Roman"/>
          <w:sz w:val="18"/>
          <w:szCs w:val="18"/>
          <w:vertAlign w:val="superscript"/>
        </w:rPr>
        <w:t>1</w:t>
      </w:r>
      <w:r w:rsidRPr="00022866">
        <w:rPr>
          <w:rFonts w:ascii="Cambria" w:hAnsi="Cambria" w:cs="Times New Roman"/>
          <w:sz w:val="18"/>
          <w:szCs w:val="18"/>
        </w:rPr>
        <w:t xml:space="preserve">Professor and </w:t>
      </w:r>
      <w:proofErr w:type="gramStart"/>
      <w:r w:rsidRPr="00022866">
        <w:rPr>
          <w:rFonts w:ascii="Cambria" w:hAnsi="Cambria" w:cs="Times New Roman"/>
          <w:sz w:val="18"/>
          <w:szCs w:val="18"/>
        </w:rPr>
        <w:t xml:space="preserve">Head </w:t>
      </w:r>
      <w:r>
        <w:rPr>
          <w:rFonts w:ascii="Cambria" w:hAnsi="Cambria" w:cs="Times New Roman"/>
          <w:sz w:val="18"/>
          <w:szCs w:val="18"/>
        </w:rPr>
        <w:t>,</w:t>
      </w:r>
      <w:proofErr w:type="gramEnd"/>
      <w:r>
        <w:rPr>
          <w:rFonts w:ascii="Cambria" w:hAnsi="Cambria" w:cs="Times New Roman"/>
          <w:sz w:val="18"/>
          <w:szCs w:val="18"/>
        </w:rPr>
        <w:t xml:space="preserve"> </w:t>
      </w:r>
      <w:r w:rsidRPr="00022866">
        <w:rPr>
          <w:rFonts w:ascii="Cambria" w:hAnsi="Cambria" w:cs="Times New Roman"/>
          <w:sz w:val="18"/>
          <w:szCs w:val="18"/>
        </w:rPr>
        <w:t>Urology Unit 1, Post Graduate Department of Surgery ASCOMS, Jammu, India</w:t>
      </w:r>
    </w:p>
    <w:p w:rsidR="007C557F" w:rsidRPr="00022866" w:rsidRDefault="007C557F" w:rsidP="007C557F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022866">
        <w:rPr>
          <w:rFonts w:ascii="Cambria" w:hAnsi="Cambria" w:cs="Times New Roman"/>
          <w:sz w:val="18"/>
          <w:szCs w:val="18"/>
          <w:vertAlign w:val="superscript"/>
        </w:rPr>
        <w:t>2</w:t>
      </w:r>
      <w:r w:rsidRPr="00022866">
        <w:rPr>
          <w:rFonts w:ascii="Cambria" w:hAnsi="Cambria" w:cs="Times New Roman"/>
          <w:sz w:val="18"/>
          <w:szCs w:val="18"/>
        </w:rPr>
        <w:t>Assistant Professor, Post Graduate Department of Surgery ASCOMS, Jammu, India</w:t>
      </w:r>
    </w:p>
    <w:p w:rsidR="007C557F" w:rsidRPr="00022866" w:rsidRDefault="007C557F" w:rsidP="007C557F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022866">
        <w:rPr>
          <w:rFonts w:ascii="Cambria" w:hAnsi="Cambria" w:cs="Times New Roman"/>
          <w:sz w:val="18"/>
          <w:szCs w:val="18"/>
          <w:vertAlign w:val="superscript"/>
        </w:rPr>
        <w:t>3</w:t>
      </w:r>
      <w:r w:rsidRPr="00022866">
        <w:rPr>
          <w:rFonts w:ascii="Cambria" w:hAnsi="Cambria" w:cs="Times New Roman"/>
          <w:sz w:val="18"/>
          <w:szCs w:val="18"/>
        </w:rPr>
        <w:t>Post Graduate Student, Department of Surgery ASCOMS, Jammu, India</w:t>
      </w:r>
    </w:p>
    <w:p w:rsidR="007C557F" w:rsidRPr="00022866" w:rsidRDefault="007C557F" w:rsidP="007C557F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022866">
        <w:rPr>
          <w:rFonts w:ascii="Cambria" w:hAnsi="Cambria" w:cs="Times New Roman"/>
          <w:sz w:val="18"/>
          <w:szCs w:val="18"/>
          <w:vertAlign w:val="superscript"/>
        </w:rPr>
        <w:t>4</w:t>
      </w:r>
      <w:r w:rsidRPr="00022866">
        <w:rPr>
          <w:rFonts w:ascii="Cambria" w:hAnsi="Cambria" w:cs="Times New Roman"/>
          <w:sz w:val="18"/>
          <w:szCs w:val="18"/>
        </w:rPr>
        <w:t>Post Graduate Student, Department of Surgery ASCOMS, Jammu, India</w:t>
      </w:r>
    </w:p>
    <w:p w:rsidR="007C557F" w:rsidRPr="00022866" w:rsidRDefault="007C557F" w:rsidP="007C557F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022866">
        <w:rPr>
          <w:rFonts w:ascii="Cambria" w:hAnsi="Cambria" w:cs="Times New Roman"/>
          <w:sz w:val="18"/>
          <w:szCs w:val="18"/>
          <w:vertAlign w:val="superscript"/>
        </w:rPr>
        <w:t>5</w:t>
      </w:r>
      <w:r w:rsidRPr="00022866">
        <w:rPr>
          <w:rFonts w:ascii="Cambria" w:hAnsi="Cambria" w:cs="Times New Roman"/>
          <w:sz w:val="18"/>
          <w:szCs w:val="18"/>
        </w:rPr>
        <w:t>Post Graduate Student, Department of Surgery ASCOMS, Jammu, India</w:t>
      </w:r>
    </w:p>
    <w:p w:rsidR="007C557F" w:rsidRDefault="007C557F" w:rsidP="007C557F">
      <w:pPr>
        <w:pBdr>
          <w:bottom w:val="single" w:sz="6" w:space="1" w:color="auto"/>
        </w:pBd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022866">
        <w:rPr>
          <w:rFonts w:ascii="Cambria" w:hAnsi="Cambria" w:cs="Times New Roman"/>
          <w:b/>
          <w:sz w:val="18"/>
          <w:szCs w:val="18"/>
        </w:rPr>
        <w:t>Corresponding author:</w:t>
      </w:r>
      <w:r w:rsidRPr="00022866">
        <w:rPr>
          <w:rFonts w:ascii="Cambria" w:hAnsi="Cambria" w:cs="Times New Roman"/>
          <w:sz w:val="18"/>
          <w:szCs w:val="18"/>
        </w:rPr>
        <w:t xml:space="preserve"> Dr. </w:t>
      </w:r>
      <w:proofErr w:type="spellStart"/>
      <w:r w:rsidRPr="00022866">
        <w:rPr>
          <w:rFonts w:ascii="Cambria" w:hAnsi="Cambria" w:cs="Times New Roman"/>
          <w:sz w:val="18"/>
          <w:szCs w:val="18"/>
        </w:rPr>
        <w:t>Muzzamil</w:t>
      </w:r>
      <w:proofErr w:type="spellEnd"/>
      <w:r w:rsidRPr="00022866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022866">
        <w:rPr>
          <w:rFonts w:ascii="Cambria" w:hAnsi="Cambria" w:cs="Times New Roman"/>
          <w:sz w:val="18"/>
          <w:szCs w:val="18"/>
        </w:rPr>
        <w:t>Mushtaq</w:t>
      </w:r>
      <w:proofErr w:type="spellEnd"/>
    </w:p>
    <w:p w:rsidR="007C557F" w:rsidRPr="00022866" w:rsidRDefault="007C557F" w:rsidP="007C557F">
      <w:pPr>
        <w:spacing w:after="0" w:line="360" w:lineRule="auto"/>
        <w:rPr>
          <w:rFonts w:ascii="Cambria" w:hAnsi="Cambria" w:cs="Times New Roman"/>
          <w:sz w:val="18"/>
          <w:szCs w:val="18"/>
        </w:rPr>
      </w:pPr>
    </w:p>
    <w:p w:rsidR="007C557F" w:rsidRPr="00022866" w:rsidRDefault="007C557F" w:rsidP="007C557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22866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7C557F" w:rsidRPr="00022866" w:rsidRDefault="007C557F" w:rsidP="007C557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2866">
        <w:rPr>
          <w:rFonts w:ascii="Times New Roman" w:hAnsi="Times New Roman" w:cs="Times New Roman"/>
          <w:sz w:val="20"/>
          <w:szCs w:val="20"/>
        </w:rPr>
        <w:t xml:space="preserve"> </w:t>
      </w:r>
      <w:r w:rsidRPr="00022866">
        <w:rPr>
          <w:rFonts w:ascii="Times New Roman" w:hAnsi="Times New Roman" w:cs="Times New Roman"/>
          <w:sz w:val="18"/>
          <w:szCs w:val="18"/>
        </w:rPr>
        <w:t xml:space="preserve">Calculus in urethra is rarely seen &amp; is usually secondary to urethral stricture or </w:t>
      </w:r>
      <w:proofErr w:type="spellStart"/>
      <w:r w:rsidRPr="00022866">
        <w:rPr>
          <w:rFonts w:ascii="Times New Roman" w:hAnsi="Times New Roman" w:cs="Times New Roman"/>
          <w:sz w:val="18"/>
          <w:szCs w:val="18"/>
        </w:rPr>
        <w:t>diverticulum</w:t>
      </w:r>
      <w:proofErr w:type="spellEnd"/>
      <w:r w:rsidRPr="00022866">
        <w:rPr>
          <w:rFonts w:ascii="Times New Roman" w:hAnsi="Times New Roman" w:cs="Times New Roman"/>
          <w:sz w:val="18"/>
          <w:szCs w:val="18"/>
        </w:rPr>
        <w:t xml:space="preserve">. We reported a case of giant urethral calculus in 59 yrs old male patient with no retention of urine. Management of urethral calculus varies according to site and size. Retrograde manipulation by </w:t>
      </w:r>
      <w:proofErr w:type="spellStart"/>
      <w:r w:rsidRPr="00022866">
        <w:rPr>
          <w:rFonts w:ascii="Times New Roman" w:hAnsi="Times New Roman" w:cs="Times New Roman"/>
          <w:sz w:val="18"/>
          <w:szCs w:val="18"/>
        </w:rPr>
        <w:t>cystoscopy</w:t>
      </w:r>
      <w:proofErr w:type="spellEnd"/>
      <w:r w:rsidRPr="00022866">
        <w:rPr>
          <w:rFonts w:ascii="Times New Roman" w:hAnsi="Times New Roman" w:cs="Times New Roman"/>
          <w:sz w:val="18"/>
          <w:szCs w:val="18"/>
        </w:rPr>
        <w:t xml:space="preserve"> to bladder followed by </w:t>
      </w:r>
      <w:proofErr w:type="spellStart"/>
      <w:r w:rsidRPr="00022866">
        <w:rPr>
          <w:rFonts w:ascii="Times New Roman" w:hAnsi="Times New Roman" w:cs="Times New Roman"/>
          <w:sz w:val="18"/>
          <w:szCs w:val="18"/>
        </w:rPr>
        <w:t>electrohydrolithotripsy</w:t>
      </w:r>
      <w:proofErr w:type="spellEnd"/>
      <w:r w:rsidRPr="00022866">
        <w:rPr>
          <w:rFonts w:ascii="Times New Roman" w:hAnsi="Times New Roman" w:cs="Times New Roman"/>
          <w:sz w:val="18"/>
          <w:szCs w:val="18"/>
        </w:rPr>
        <w:t xml:space="preserve"> or </w:t>
      </w:r>
      <w:proofErr w:type="spellStart"/>
      <w:proofErr w:type="gramStart"/>
      <w:r w:rsidRPr="00022866">
        <w:rPr>
          <w:rFonts w:ascii="Times New Roman" w:hAnsi="Times New Roman" w:cs="Times New Roman"/>
          <w:sz w:val="18"/>
          <w:szCs w:val="18"/>
        </w:rPr>
        <w:t>cystolithopaxy</w:t>
      </w:r>
      <w:proofErr w:type="spellEnd"/>
      <w:r w:rsidRPr="00022866">
        <w:rPr>
          <w:rFonts w:ascii="Times New Roman" w:hAnsi="Times New Roman" w:cs="Times New Roman"/>
          <w:sz w:val="18"/>
          <w:szCs w:val="18"/>
        </w:rPr>
        <w:t xml:space="preserve">  is</w:t>
      </w:r>
      <w:proofErr w:type="gramEnd"/>
      <w:r w:rsidRPr="00022866">
        <w:rPr>
          <w:rFonts w:ascii="Times New Roman" w:hAnsi="Times New Roman" w:cs="Times New Roman"/>
          <w:sz w:val="18"/>
          <w:szCs w:val="18"/>
        </w:rPr>
        <w:t xml:space="preserve"> suitable for posterior urethral calculus. Anterior urethral calculus is managed by </w:t>
      </w:r>
      <w:proofErr w:type="spellStart"/>
      <w:r w:rsidRPr="00022866">
        <w:rPr>
          <w:rFonts w:ascii="Times New Roman" w:hAnsi="Times New Roman" w:cs="Times New Roman"/>
          <w:sz w:val="18"/>
          <w:szCs w:val="18"/>
        </w:rPr>
        <w:t>urethrotomy</w:t>
      </w:r>
      <w:proofErr w:type="spellEnd"/>
      <w:r w:rsidRPr="00022866">
        <w:rPr>
          <w:rFonts w:ascii="Times New Roman" w:hAnsi="Times New Roman" w:cs="Times New Roman"/>
          <w:sz w:val="18"/>
          <w:szCs w:val="18"/>
        </w:rPr>
        <w:t xml:space="preserve"> with extraction of the calculus followed by primary or </w:t>
      </w:r>
      <w:proofErr w:type="gramStart"/>
      <w:r w:rsidRPr="00022866">
        <w:rPr>
          <w:rFonts w:ascii="Times New Roman" w:hAnsi="Times New Roman" w:cs="Times New Roman"/>
          <w:sz w:val="18"/>
          <w:szCs w:val="18"/>
        </w:rPr>
        <w:t>staged</w:t>
      </w:r>
      <w:proofErr w:type="gramEnd"/>
      <w:r w:rsidRPr="000228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22866">
        <w:rPr>
          <w:rFonts w:ascii="Times New Roman" w:hAnsi="Times New Roman" w:cs="Times New Roman"/>
          <w:sz w:val="18"/>
          <w:szCs w:val="18"/>
        </w:rPr>
        <w:t>urethroplasty</w:t>
      </w:r>
      <w:proofErr w:type="spellEnd"/>
      <w:r w:rsidRPr="00022866">
        <w:rPr>
          <w:rFonts w:ascii="Times New Roman" w:hAnsi="Times New Roman" w:cs="Times New Roman"/>
          <w:sz w:val="18"/>
          <w:szCs w:val="18"/>
        </w:rPr>
        <w:t xml:space="preserve">. In our case, patient was managed by staged </w:t>
      </w:r>
      <w:proofErr w:type="spellStart"/>
      <w:r w:rsidRPr="00022866">
        <w:rPr>
          <w:rFonts w:ascii="Times New Roman" w:hAnsi="Times New Roman" w:cs="Times New Roman"/>
          <w:sz w:val="18"/>
          <w:szCs w:val="18"/>
        </w:rPr>
        <w:t>urethroplasty</w:t>
      </w:r>
      <w:proofErr w:type="spellEnd"/>
      <w:r w:rsidRPr="00022866">
        <w:rPr>
          <w:rFonts w:ascii="Times New Roman" w:hAnsi="Times New Roman" w:cs="Times New Roman"/>
          <w:sz w:val="18"/>
          <w:szCs w:val="18"/>
        </w:rPr>
        <w:t xml:space="preserve"> because of infection at the site of impaction.</w:t>
      </w:r>
    </w:p>
    <w:p w:rsidR="007C557F" w:rsidRPr="00022866" w:rsidRDefault="007C557F" w:rsidP="007C557F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22866">
        <w:rPr>
          <w:rFonts w:ascii="Times New Roman" w:hAnsi="Times New Roman" w:cs="Times New Roman"/>
          <w:b/>
          <w:sz w:val="18"/>
          <w:szCs w:val="18"/>
        </w:rPr>
        <w:t>Key words:</w:t>
      </w:r>
      <w:r w:rsidRPr="00022866">
        <w:rPr>
          <w:rFonts w:ascii="Times New Roman" w:hAnsi="Times New Roman" w:cs="Times New Roman"/>
          <w:sz w:val="18"/>
          <w:szCs w:val="18"/>
        </w:rPr>
        <w:t xml:space="preserve"> urethral calculus, </w:t>
      </w:r>
      <w:proofErr w:type="spellStart"/>
      <w:r w:rsidRPr="00022866">
        <w:rPr>
          <w:rFonts w:ascii="Times New Roman" w:hAnsi="Times New Roman" w:cs="Times New Roman"/>
          <w:sz w:val="18"/>
          <w:szCs w:val="18"/>
        </w:rPr>
        <w:t>urethrotomy</w:t>
      </w:r>
      <w:proofErr w:type="spellEnd"/>
      <w:r w:rsidRPr="0002286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22866">
        <w:rPr>
          <w:rFonts w:ascii="Times New Roman" w:hAnsi="Times New Roman" w:cs="Times New Roman"/>
          <w:sz w:val="18"/>
          <w:szCs w:val="18"/>
        </w:rPr>
        <w:t>cystoscopy</w:t>
      </w:r>
      <w:proofErr w:type="spellEnd"/>
    </w:p>
    <w:p w:rsidR="0006104F" w:rsidRDefault="0006104F" w:rsidP="007C557F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283"/>
    <w:rsid w:val="000061B3"/>
    <w:rsid w:val="0006104F"/>
    <w:rsid w:val="001170B6"/>
    <w:rsid w:val="00274F00"/>
    <w:rsid w:val="00455727"/>
    <w:rsid w:val="004B274B"/>
    <w:rsid w:val="007A0283"/>
    <w:rsid w:val="007C557F"/>
    <w:rsid w:val="008B1193"/>
    <w:rsid w:val="009E591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7A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A028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2016-03-30T10:36:00Z</dcterms:created>
  <dcterms:modified xsi:type="dcterms:W3CDTF">2016-03-30T10:36:00Z</dcterms:modified>
</cp:coreProperties>
</file>